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7D01D" w14:textId="77777777" w:rsidR="00CE5907" w:rsidRPr="003A4937" w:rsidRDefault="00CE5907" w:rsidP="00CE5907">
      <w:pPr>
        <w:pStyle w:val="Titel"/>
      </w:pPr>
      <w:r w:rsidRPr="003A4937">
        <w:t>Vereinbarung</w:t>
      </w:r>
    </w:p>
    <w:p w14:paraId="7A57BBED" w14:textId="77777777" w:rsidR="00CE5907" w:rsidRPr="003A4937" w:rsidRDefault="00CE5907" w:rsidP="00CE5907">
      <w:pPr>
        <w:pStyle w:val="Untertitel"/>
      </w:pPr>
      <w:r w:rsidRPr="003A4937">
        <w:t>zwischen</w:t>
      </w:r>
    </w:p>
    <w:p w14:paraId="12D179AC" w14:textId="77777777" w:rsidR="00CE5907" w:rsidRPr="003A4937" w:rsidRDefault="00CE5907" w:rsidP="00CE5907">
      <w:pPr>
        <w:pStyle w:val="Untertitel"/>
      </w:pPr>
      <w:r w:rsidRPr="003A4937">
        <w:t>dem Freistaat Bayern,</w:t>
      </w:r>
      <w:r w:rsidRPr="003A4937">
        <w:br/>
        <w:t>vertreten durch das Staatliche Bauamt …,</w:t>
      </w:r>
      <w:r w:rsidRPr="003A4937">
        <w:br/>
        <w:t>vertreten durch …</w:t>
      </w:r>
    </w:p>
    <w:p w14:paraId="093577A8" w14:textId="77777777" w:rsidR="00CE5907" w:rsidRPr="003A4937" w:rsidRDefault="00CE5907" w:rsidP="00CE5907">
      <w:pPr>
        <w:pStyle w:val="Untertitel"/>
      </w:pPr>
      <w:r w:rsidRPr="003A4937">
        <w:t>– Straßenbauverwaltung –</w:t>
      </w:r>
    </w:p>
    <w:p w14:paraId="633C1609" w14:textId="77777777" w:rsidR="00CE5907" w:rsidRPr="003A4937" w:rsidRDefault="00CE5907" w:rsidP="00CE5907">
      <w:pPr>
        <w:pStyle w:val="Untertitel"/>
      </w:pPr>
      <w:r w:rsidRPr="003A4937">
        <w:t>und</w:t>
      </w:r>
    </w:p>
    <w:p w14:paraId="13264558" w14:textId="77777777" w:rsidR="00CE5907" w:rsidRPr="003A4937" w:rsidRDefault="00CE5907" w:rsidP="00CE5907">
      <w:pPr>
        <w:pStyle w:val="Untertitel"/>
      </w:pPr>
      <w:r w:rsidRPr="003A4937">
        <w:t>der Gemeinde / dem Markt / der Stadt …,</w:t>
      </w:r>
      <w:r w:rsidRPr="003A4937">
        <w:br/>
        <w:t>vertreten durch …</w:t>
      </w:r>
      <w:r w:rsidRPr="003A4937">
        <w:br/>
        <w:t>– Gemeinde / Markt / Stadt –</w:t>
      </w:r>
    </w:p>
    <w:p w14:paraId="3E3EEDED" w14:textId="77777777" w:rsidR="00CE5907" w:rsidRPr="003A4937" w:rsidRDefault="00CE5907" w:rsidP="00CE5907">
      <w:pPr>
        <w:pStyle w:val="Untertitel"/>
      </w:pPr>
      <w:r w:rsidRPr="003A4937">
        <w:t>über</w:t>
      </w:r>
    </w:p>
    <w:p w14:paraId="71C558E9" w14:textId="77777777" w:rsidR="00CE5907" w:rsidRDefault="00CE5907" w:rsidP="00CE5907">
      <w:pPr>
        <w:pStyle w:val="Untertitel"/>
      </w:pPr>
      <w:r w:rsidRPr="003A4937">
        <w:t>die Sonderbaulast für den Geh- und Radweg …</w:t>
      </w:r>
    </w:p>
    <w:p w14:paraId="50DAA7E5" w14:textId="3ACD51BB" w:rsidR="00CE5907" w:rsidRPr="003A4937" w:rsidRDefault="00CE5907" w:rsidP="00CE5907">
      <w:pPr>
        <w:pStyle w:val="berschrift1"/>
      </w:pPr>
      <w:r w:rsidRPr="003A4937">
        <w:t>§ 1</w:t>
      </w:r>
      <w:r w:rsidRPr="003A4937">
        <w:br/>
        <w:t>Gegenstand der Vereinbarung</w:t>
      </w:r>
    </w:p>
    <w:p w14:paraId="2429A50B" w14:textId="431975DA" w:rsidR="00CE5907" w:rsidRDefault="00CE5907" w:rsidP="00CE5907">
      <w:pPr>
        <w:pStyle w:val="Listennummer"/>
      </w:pPr>
      <w:r w:rsidRPr="003A4937">
        <w:t>Die Vertragspartner kommen überein, zur Stärkung des Radverkehrs mit gleichzeitiger Verbesserung der Verkehrssicherheit einen unselbstständigen Geh- und Radweg …</w:t>
      </w:r>
      <w:r w:rsidRPr="00CE5907">
        <w:rPr>
          <w:rStyle w:val="Funotenzeichen"/>
        </w:rPr>
        <w:footnoteReference w:id="1"/>
      </w:r>
      <w:r w:rsidRPr="003A4937">
        <w:t xml:space="preserve"> als Teil der Staatsstraße … (Abschnitt …, Station … bis Abschnitt …, Station …) zu planen und zu bauen.</w:t>
      </w:r>
    </w:p>
    <w:p w14:paraId="208D6168" w14:textId="6CAD5928" w:rsidR="00CE5907" w:rsidRDefault="00CE5907" w:rsidP="00CE5907">
      <w:pPr>
        <w:pStyle w:val="Listennummer"/>
      </w:pPr>
      <w:r w:rsidRPr="003A4937">
        <w:t>Die Straßenbauverwaltung überträgt die Straßenbaulast für die Planung, den Grunderwerb und den Neubau gemäß Art. 44 Abs. 1 Bayerisches Straßen- und Wegegesetz (</w:t>
      </w:r>
      <w:proofErr w:type="spellStart"/>
      <w:r w:rsidRPr="003A4937">
        <w:t>BayStrWG</w:t>
      </w:r>
      <w:proofErr w:type="spellEnd"/>
      <w:r w:rsidRPr="003A4937">
        <w:t>) auf die Gemeinde / den Markt / die Stadt. Mit der Verkehrsfreigabe liegt die Straßenbaulast im Übrigen (insbesondere der Betrieb, die Unterhaltung und die Verkehrssicherungspflicht für den Geh- und Radweg) bei der Straßenbauverwaltung.</w:t>
      </w:r>
      <w:r w:rsidRPr="00CE5907">
        <w:rPr>
          <w:rStyle w:val="Funotenzeichen"/>
        </w:rPr>
        <w:footnoteReference w:id="2"/>
      </w:r>
    </w:p>
    <w:p w14:paraId="661682BC" w14:textId="77777777" w:rsidR="00CE5907" w:rsidRDefault="00CE5907" w:rsidP="00CE5907">
      <w:pPr>
        <w:pStyle w:val="Listennummer"/>
      </w:pPr>
      <w:r w:rsidRPr="003A4937">
        <w:t xml:space="preserve">Der Geh- und Radweg verläuft auf einer Teilstrecke von Abschnitt …, Station … bis Abschnitt …, Station … auf einem öffentlichen Feld- und Waldweg, </w:t>
      </w:r>
      <w:proofErr w:type="spellStart"/>
      <w:r w:rsidRPr="003A4937">
        <w:t>Flurstücksnummer</w:t>
      </w:r>
      <w:proofErr w:type="spellEnd"/>
      <w:r w:rsidRPr="003A4937">
        <w:t xml:space="preserve"> …, Gemarkung … der Gemeinde / des Marktes / der Stadt.</w:t>
      </w:r>
    </w:p>
    <w:p w14:paraId="5456B2E6" w14:textId="77777777" w:rsidR="00CE5907" w:rsidRDefault="00CE5907" w:rsidP="00CE5907">
      <w:pPr>
        <w:pStyle w:val="ListenfortsetzungmitAbstand"/>
      </w:pPr>
      <w:r w:rsidRPr="003A4937">
        <w:t>Gegenstand der Vereinbarung sind auch der Ausbau, die künftige Unterhaltung und die Verkehrssicherung des in Satz 1 genannten Abschnitts. Die Gemeinde / der Markt/ die Stadt erteilt als zuständiger Straßenbaulastträger die Zustimmung zu dieser Nutzung.</w:t>
      </w:r>
      <w:r w:rsidRPr="00CE5907">
        <w:rPr>
          <w:rStyle w:val="Funotenzeichen"/>
        </w:rPr>
        <w:footnoteReference w:id="3"/>
      </w:r>
    </w:p>
    <w:p w14:paraId="69C23A03" w14:textId="4729D503" w:rsidR="00CE5907" w:rsidRPr="003A4937" w:rsidRDefault="00CE5907" w:rsidP="00CE5907">
      <w:pPr>
        <w:pStyle w:val="Listennummer"/>
      </w:pPr>
      <w:r w:rsidRPr="003A4937">
        <w:t xml:space="preserve">Grundlage der Vereinbarung sind das </w:t>
      </w:r>
      <w:proofErr w:type="spellStart"/>
      <w:r w:rsidRPr="003A4937">
        <w:t>BayStrWG</w:t>
      </w:r>
      <w:proofErr w:type="spellEnd"/>
      <w:r w:rsidRPr="003A4937">
        <w:t xml:space="preserve"> sowie die allgemein anerkannten Regeln der </w:t>
      </w:r>
      <w:r w:rsidRPr="003A4937">
        <w:br/>
        <w:t>Baukunst und Technik.</w:t>
      </w:r>
    </w:p>
    <w:p w14:paraId="71F70A63" w14:textId="77777777" w:rsidR="00CE5907" w:rsidRDefault="00CE5907" w:rsidP="00CE5907">
      <w:pPr>
        <w:pStyle w:val="Listennummer"/>
        <w:spacing w:after="0"/>
      </w:pPr>
      <w:r w:rsidRPr="003A4937">
        <w:t>Bestandteile der Vereinbarung sind folgende Anlagen:</w:t>
      </w:r>
    </w:p>
    <w:p w14:paraId="2FE8E0C6" w14:textId="07A221CB" w:rsidR="00CE5907" w:rsidRDefault="00CE5907" w:rsidP="00CE5907">
      <w:pPr>
        <w:pStyle w:val="Listenfortsetzung"/>
      </w:pPr>
      <w:r w:rsidRPr="003A4937">
        <w:t>Anlage 1:</w:t>
      </w:r>
      <w:r w:rsidRPr="003A4937">
        <w:tab/>
      </w:r>
    </w:p>
    <w:p w14:paraId="5B388451" w14:textId="0A030846" w:rsidR="00CE5907" w:rsidRDefault="00CE5907" w:rsidP="00CE5907">
      <w:pPr>
        <w:pStyle w:val="Listenfortsetzung"/>
      </w:pPr>
      <w:r w:rsidRPr="003A4937">
        <w:t>Anlage 2:</w:t>
      </w:r>
      <w:r w:rsidRPr="003A4937">
        <w:tab/>
      </w:r>
    </w:p>
    <w:p w14:paraId="31612E69" w14:textId="77777777" w:rsidR="00CE5907" w:rsidRDefault="00CE5907">
      <w:pPr>
        <w:tabs>
          <w:tab w:val="clear" w:pos="4253"/>
        </w:tabs>
        <w:spacing w:after="0" w:line="240" w:lineRule="auto"/>
      </w:pPr>
      <w:r>
        <w:br w:type="page"/>
      </w:r>
    </w:p>
    <w:p w14:paraId="2239019A" w14:textId="0586349F" w:rsidR="00CE5907" w:rsidRPr="003A4937" w:rsidRDefault="00CE5907" w:rsidP="00CE5907">
      <w:pPr>
        <w:pStyle w:val="berschrift1"/>
      </w:pPr>
      <w:r w:rsidRPr="003A4937">
        <w:lastRenderedPageBreak/>
        <w:t>§ 2</w:t>
      </w:r>
      <w:r w:rsidRPr="003A4937">
        <w:br/>
        <w:t>Durchführung der Maßnahme</w:t>
      </w:r>
    </w:p>
    <w:p w14:paraId="7FFF332E" w14:textId="783E48D5" w:rsidR="00CE5907" w:rsidRPr="003A4937" w:rsidRDefault="00CE5907" w:rsidP="00CE5907">
      <w:pPr>
        <w:pStyle w:val="Listennummer"/>
        <w:numPr>
          <w:ilvl w:val="0"/>
          <w:numId w:val="14"/>
        </w:numPr>
      </w:pPr>
      <w:r w:rsidRPr="003A4937">
        <w:t>Die Gemeinde / der Markt / die Stadt plant im Einvernehmen mit der Straßenbauverwaltung, schreibt aus, vergibt, überwacht und rechnet die Maßnahme ab. Er/Sie schafft die rechtlichen Voraussetzungen und beantragt die entsprechenden Fördermittel.</w:t>
      </w:r>
    </w:p>
    <w:p w14:paraId="7C5B5B6D" w14:textId="087D19A7" w:rsidR="00CE5907" w:rsidRPr="003A4937" w:rsidRDefault="00CE5907" w:rsidP="00CE5907">
      <w:pPr>
        <w:pStyle w:val="Listennummer"/>
      </w:pPr>
      <w:r w:rsidRPr="003A4937">
        <w:t>Nach Beendigung der Bauarbeiten werden die Bauleistungen gemeinsam durch die Gemeinde / den Markt / die Stadt und die Straßenbauverwaltung abgenommen. Die Gemeinde / der Markt / die Stadt nimmt ihre/seine Rechte aus den Bauverträgen im Einvernehmen mit der Straßenbauverwaltung wahr.</w:t>
      </w:r>
    </w:p>
    <w:p w14:paraId="32D78453" w14:textId="424DE253" w:rsidR="00CE5907" w:rsidRPr="003A4937" w:rsidRDefault="00CE5907" w:rsidP="00CE5907">
      <w:pPr>
        <w:pStyle w:val="Listennummer"/>
      </w:pPr>
      <w:r w:rsidRPr="003A4937">
        <w:t>Die für die Maßnahme erforderlichen Grundstücke erwirbt die Gemeinde / der Markt / die Stadt zu Gunsten des Freistaats Bayern. Das Eigentum für Teilstrecken, die Bestandteil der Staatsstraße werden, wird für die Straßenbauverwaltung im Grundbuch eingetragen.</w:t>
      </w:r>
    </w:p>
    <w:p w14:paraId="10FC33A8" w14:textId="1A7B4156" w:rsidR="00CE5907" w:rsidRPr="003A4937" w:rsidRDefault="00CE5907" w:rsidP="00CE5907">
      <w:pPr>
        <w:pStyle w:val="berschrift1"/>
      </w:pPr>
      <w:r w:rsidRPr="003A4937">
        <w:t>§ 3</w:t>
      </w:r>
      <w:r w:rsidRPr="00CE5907">
        <w:rPr>
          <w:rStyle w:val="Funotenzeichen"/>
        </w:rPr>
        <w:footnoteReference w:id="4"/>
      </w:r>
      <w:r w:rsidRPr="003A4937">
        <w:br/>
        <w:t>Baulast, Unterhaltung und Verkehrssicherungspflicht von</w:t>
      </w:r>
      <w:r w:rsidRPr="003A4937">
        <w:br/>
        <w:t>Teilstrecken auf öffentlichen Feld- und Waldwegen</w:t>
      </w:r>
    </w:p>
    <w:p w14:paraId="36565CCB" w14:textId="77777777" w:rsidR="00CE5907" w:rsidRPr="003A4937" w:rsidRDefault="00CE5907" w:rsidP="00CE5907">
      <w:pPr>
        <w:pStyle w:val="ListenfortsetzungmitAbstand"/>
      </w:pPr>
      <w:r w:rsidRPr="003A4937">
        <w:t>Soweit der Geh- und Radweg auf einem öffentlichen Feld- und Waldweg verläuft, verbleiben die Baulast und die Verkehrssicherungspflicht bei der Gemeinde / dem Markt / der Stadt. Der Geh- und Radweg soll durch entsprechende wegweisende Beschilderung gekennzeichnet werden.</w:t>
      </w:r>
    </w:p>
    <w:p w14:paraId="77400424" w14:textId="69014FEC" w:rsidR="00CE5907" w:rsidRPr="003A4937" w:rsidRDefault="00CE5907" w:rsidP="00CE5907">
      <w:pPr>
        <w:pStyle w:val="berschrift1"/>
      </w:pPr>
      <w:r w:rsidRPr="003A4937">
        <w:t>§ 4</w:t>
      </w:r>
      <w:r w:rsidRPr="003A4937">
        <w:br/>
        <w:t>Schriftform und Weiteres</w:t>
      </w:r>
    </w:p>
    <w:p w14:paraId="6DEBD023" w14:textId="3CEEB0C8" w:rsidR="00CE5907" w:rsidRPr="003A4937" w:rsidRDefault="00CE5907" w:rsidP="00CE5907">
      <w:pPr>
        <w:pStyle w:val="Listennummer"/>
        <w:numPr>
          <w:ilvl w:val="0"/>
          <w:numId w:val="15"/>
        </w:numPr>
      </w:pPr>
      <w:r w:rsidRPr="003A4937">
        <w:t>Änderungen und Ergänzungen dieser Vereinbarung bedürfen der Schriftform. Dies gilt auch für die Änderung dieser Schriftformklausel.</w:t>
      </w:r>
    </w:p>
    <w:p w14:paraId="0A9CC0AF" w14:textId="2C00B83B" w:rsidR="00CE5907" w:rsidRPr="003A4937" w:rsidRDefault="00CE5907" w:rsidP="00CE5907">
      <w:pPr>
        <w:pStyle w:val="Listennummer"/>
      </w:pPr>
      <w:r w:rsidRPr="003A4937">
        <w:t>Sollten einzelne Bestimmungen dieser Vereinbarung ganz oder teilweise unwirksam sein, so wird die Gültigkeit der übrigen Bestimmungen dieser Vereinbarung hiervon nicht berührt. Die Vertragspartner werden die unwirksame Bestimmung durch eine solche Bestimmung ersetzen, die dem Sinn und Zweck der unwirksamen Bestimmung am nächsten kommt.</w:t>
      </w:r>
    </w:p>
    <w:p w14:paraId="3A98B7B1" w14:textId="77777777" w:rsidR="00CE5907" w:rsidRPr="003A4937" w:rsidRDefault="00CE5907" w:rsidP="00CE5907">
      <w:pPr>
        <w:pStyle w:val="Listennummer"/>
      </w:pPr>
      <w:r w:rsidRPr="003A4937">
        <w:t>Die Vertragspartner erhalten jeweils eine Ausfertigung der Vereinbarung.</w:t>
      </w:r>
    </w:p>
    <w:p w14:paraId="04008914" w14:textId="77777777" w:rsidR="00CE5907" w:rsidRDefault="00CE5907" w:rsidP="003529BA"/>
    <w:p w14:paraId="2E9E1AC5" w14:textId="77777777" w:rsidR="004E3D21" w:rsidRDefault="004E3D21" w:rsidP="003529BA"/>
    <w:p w14:paraId="097920E6" w14:textId="77777777" w:rsidR="004E3D21" w:rsidRDefault="004E3D21" w:rsidP="003529BA">
      <w:pPr>
        <w:sectPr w:rsidR="004E3D21" w:rsidSect="00827CB0">
          <w:footerReference w:type="default" r:id="rId8"/>
          <w:pgSz w:w="11906" w:h="16838"/>
          <w:pgMar w:top="1134" w:right="1191" w:bottom="1021" w:left="1191" w:header="720" w:footer="454" w:gutter="0"/>
          <w:cols w:space="720"/>
          <w:noEndnote/>
          <w:docGrid w:linePitch="272"/>
        </w:sectPr>
      </w:pPr>
    </w:p>
    <w:p w14:paraId="0B15157A" w14:textId="57F82B15" w:rsidR="00BF68F7" w:rsidRPr="00BF68F7" w:rsidRDefault="00CE5907" w:rsidP="00BF68F7">
      <w:r w:rsidRPr="00CE5907">
        <w:t>Für die Gemeinde / den Markt / die Stadt</w:t>
      </w:r>
    </w:p>
    <w:p w14:paraId="42E5AF27" w14:textId="73348AB0" w:rsidR="00BF68F7" w:rsidRPr="004E3D21" w:rsidRDefault="00BF68F7" w:rsidP="004E3D21">
      <w:r w:rsidRPr="00BF68F7">
        <w:tab/>
      </w:r>
    </w:p>
    <w:p w14:paraId="007D501A" w14:textId="77777777" w:rsidR="00BF68F7" w:rsidRPr="00BF68F7" w:rsidRDefault="00BF68F7" w:rsidP="00BF68F7">
      <w:r w:rsidRPr="00BF68F7">
        <w:t xml:space="preserve">zugestimmt am: </w:t>
      </w:r>
      <w:r w:rsidRPr="00BF68F7">
        <w:tab/>
      </w:r>
    </w:p>
    <w:p w14:paraId="7CDC7DA6" w14:textId="77777777" w:rsidR="004E3D21" w:rsidRDefault="00BF68F7" w:rsidP="004E3D21">
      <w:r w:rsidRPr="004E3D21">
        <w:t xml:space="preserve">Ort </w:t>
      </w:r>
      <w:r w:rsidRPr="004E3D21">
        <w:tab/>
        <w:t>,</w:t>
      </w:r>
    </w:p>
    <w:p w14:paraId="62769C42" w14:textId="6C18575D" w:rsidR="00BF68F7" w:rsidRPr="004E3D21" w:rsidRDefault="00BF68F7" w:rsidP="004E3D21">
      <w:r w:rsidRPr="004E3D21">
        <w:t xml:space="preserve">den </w:t>
      </w:r>
      <w:r w:rsidRPr="004E3D21">
        <w:tab/>
      </w:r>
    </w:p>
    <w:p w14:paraId="7B556D43" w14:textId="1C4B1CAD" w:rsidR="00BF68F7" w:rsidRPr="00BF68F7" w:rsidRDefault="00BF68F7" w:rsidP="00BF68F7">
      <w:r w:rsidRPr="00BF68F7">
        <w:tab/>
      </w:r>
      <w:r w:rsidR="004E3D21">
        <w:br/>
      </w:r>
      <w:r w:rsidRPr="00BF68F7">
        <w:t xml:space="preserve">(Unterschrift) </w:t>
      </w:r>
    </w:p>
    <w:p w14:paraId="174D8E1E" w14:textId="37219B80" w:rsidR="00BF68F7" w:rsidRPr="00BF68F7" w:rsidRDefault="00BF68F7" w:rsidP="00BF68F7">
      <w:r w:rsidRPr="00BF68F7">
        <w:tab/>
      </w:r>
      <w:r w:rsidR="004E3D21">
        <w:br/>
      </w:r>
      <w:r w:rsidRPr="00BF68F7">
        <w:t>(Name und Funktionsbezeichnung)</w:t>
      </w:r>
    </w:p>
    <w:p w14:paraId="5C6D0B74" w14:textId="685A9CD4" w:rsidR="00BF68F7" w:rsidRPr="00BF68F7" w:rsidRDefault="00BF68F7" w:rsidP="00BF68F7">
      <w:r>
        <w:br w:type="column"/>
      </w:r>
      <w:r w:rsidR="00C05D4E" w:rsidRPr="00C05D4E">
        <w:t>Für die Straßenbauverwaltung</w:t>
      </w:r>
    </w:p>
    <w:p w14:paraId="43D974C7" w14:textId="77777777" w:rsidR="004E3D21" w:rsidRDefault="00BF68F7" w:rsidP="00BF68F7">
      <w:r w:rsidRPr="00BF68F7">
        <w:tab/>
      </w:r>
    </w:p>
    <w:p w14:paraId="5E5D5A60" w14:textId="74FDB36E" w:rsidR="00BF68F7" w:rsidRPr="00BF68F7" w:rsidRDefault="00BF68F7" w:rsidP="00BF68F7">
      <w:r w:rsidRPr="00BF68F7">
        <w:t xml:space="preserve">zugestimmt am: </w:t>
      </w:r>
      <w:r w:rsidRPr="00BF68F7">
        <w:tab/>
      </w:r>
    </w:p>
    <w:p w14:paraId="20D22036" w14:textId="77777777" w:rsidR="004E3D21" w:rsidRDefault="00BF68F7" w:rsidP="00BF68F7">
      <w:r w:rsidRPr="00BF68F7">
        <w:t xml:space="preserve">Ort </w:t>
      </w:r>
      <w:r w:rsidRPr="00BF68F7">
        <w:tab/>
        <w:t>,</w:t>
      </w:r>
    </w:p>
    <w:p w14:paraId="3E60EAAB" w14:textId="286AB5ED" w:rsidR="00BF68F7" w:rsidRPr="00BF68F7" w:rsidRDefault="00BF68F7" w:rsidP="00BF68F7">
      <w:r w:rsidRPr="00BF68F7">
        <w:t xml:space="preserve">den </w:t>
      </w:r>
      <w:r w:rsidRPr="00BF68F7">
        <w:tab/>
      </w:r>
      <w:r w:rsidRPr="00BF68F7">
        <w:tab/>
      </w:r>
    </w:p>
    <w:p w14:paraId="27177B23" w14:textId="569127EE" w:rsidR="00BF68F7" w:rsidRPr="00BF68F7" w:rsidRDefault="00BF68F7" w:rsidP="00BF68F7">
      <w:r w:rsidRPr="00BF68F7">
        <w:tab/>
      </w:r>
      <w:r w:rsidR="004E3D21">
        <w:br/>
      </w:r>
      <w:r w:rsidRPr="00BF68F7">
        <w:t xml:space="preserve">(Unterschrift) </w:t>
      </w:r>
    </w:p>
    <w:p w14:paraId="30E43748" w14:textId="773F6261" w:rsidR="003529BA" w:rsidRPr="003529BA" w:rsidRDefault="00BF68F7" w:rsidP="003529BA">
      <w:r w:rsidRPr="00BF68F7">
        <w:tab/>
      </w:r>
      <w:r w:rsidR="004E3D21">
        <w:br/>
      </w:r>
      <w:r w:rsidRPr="00BF68F7">
        <w:t>(Name und Funktionsbezeichnung)</w:t>
      </w:r>
    </w:p>
    <w:sectPr w:rsidR="003529BA" w:rsidRPr="003529BA" w:rsidSect="00827CB0">
      <w:type w:val="continuous"/>
      <w:pgSz w:w="11906" w:h="16838"/>
      <w:pgMar w:top="1134" w:right="1191" w:bottom="1021" w:left="1191"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60C53" w14:textId="77777777" w:rsidR="00AE6564" w:rsidRDefault="00AE6564" w:rsidP="00136AAD">
      <w:pPr>
        <w:spacing w:after="0" w:line="240" w:lineRule="auto"/>
      </w:pPr>
      <w:r>
        <w:separator/>
      </w:r>
    </w:p>
  </w:endnote>
  <w:endnote w:type="continuationSeparator" w:id="0">
    <w:p w14:paraId="7483C88A" w14:textId="77777777" w:rsidR="00AE6564" w:rsidRDefault="00AE6564" w:rsidP="00136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Überschriften">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D229" w14:textId="24EB5248" w:rsidR="00827CB0" w:rsidRDefault="00827CB0">
    <w:pPr>
      <w:pStyle w:val="Fuzeil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C5B21" w14:textId="77777777" w:rsidR="00AE6564" w:rsidRPr="00B21266" w:rsidRDefault="00AE6564" w:rsidP="00B21266">
      <w:pPr>
        <w:pStyle w:val="Fuzeile"/>
        <w:jc w:val="left"/>
        <w:rPr>
          <w:sz w:val="16"/>
          <w:szCs w:val="16"/>
        </w:rPr>
      </w:pPr>
      <w:r w:rsidRPr="00B21266">
        <w:rPr>
          <w:rFonts w:ascii="Aptos" w:hAnsi="Aptos"/>
          <w:sz w:val="16"/>
          <w:szCs w:val="16"/>
        </w:rPr>
        <w:t>––––––––––––––––––––––––––––––</w:t>
      </w:r>
    </w:p>
  </w:footnote>
  <w:footnote w:type="continuationSeparator" w:id="0">
    <w:p w14:paraId="7F4CAEE0" w14:textId="77777777" w:rsidR="00AE6564" w:rsidRDefault="00AE6564" w:rsidP="00136AAD">
      <w:pPr>
        <w:spacing w:after="0" w:line="240" w:lineRule="auto"/>
      </w:pPr>
      <w:r>
        <w:continuationSeparator/>
      </w:r>
    </w:p>
  </w:footnote>
  <w:footnote w:id="1">
    <w:p w14:paraId="1838C18F" w14:textId="635FC792" w:rsidR="00CE5907" w:rsidRDefault="00CE5907" w:rsidP="00CE5907">
      <w:pPr>
        <w:pStyle w:val="Funotentext"/>
      </w:pPr>
      <w:r>
        <w:rPr>
          <w:vertAlign w:val="superscript"/>
        </w:rPr>
        <w:footnoteRef/>
      </w:r>
      <w:r>
        <w:t xml:space="preserve"> Beschreibung Linienführung; Weg näher bezeichnen, z. B. von … bis …, Gemarkung und </w:t>
      </w:r>
      <w:proofErr w:type="spellStart"/>
      <w:r>
        <w:t>Flurstücksnummer</w:t>
      </w:r>
      <w:proofErr w:type="spellEnd"/>
    </w:p>
  </w:footnote>
  <w:footnote w:id="2">
    <w:p w14:paraId="71F147B5" w14:textId="58A23F91" w:rsidR="00CE5907" w:rsidRDefault="00CE5907" w:rsidP="00CE5907">
      <w:pPr>
        <w:pStyle w:val="Funotentext"/>
      </w:pPr>
      <w:r>
        <w:rPr>
          <w:vertAlign w:val="superscript"/>
        </w:rPr>
        <w:footnoteRef/>
      </w:r>
      <w:r>
        <w:t xml:space="preserve"> In der Vereinbarung kann entsprechend der Interessenslage auch eine andere Regelung zum Betrieb, zur Unterhaltung, zum Winterdienst und zur Verkehrssicherung des fahrbahnbegleitenden Geh- und Radwegs getroffen werden. Dann ist Satz 2 entsprechend zu ergänzen und die vorgesehene Regelung in die Vereinbarung aufzunehmen.</w:t>
      </w:r>
    </w:p>
  </w:footnote>
  <w:footnote w:id="3">
    <w:p w14:paraId="7A9A1472" w14:textId="636D7BDC" w:rsidR="00CE5907" w:rsidRDefault="00CE5907" w:rsidP="00CE5907">
      <w:pPr>
        <w:pStyle w:val="Funotentext"/>
      </w:pPr>
      <w:r>
        <w:rPr>
          <w:vertAlign w:val="superscript"/>
        </w:rPr>
        <w:footnoteRef/>
      </w:r>
      <w:r>
        <w:t xml:space="preserve"> Absatz 3 streichen, wenn kein öffentlicher Feld- und Waldweg einbezogen wird.</w:t>
      </w:r>
    </w:p>
  </w:footnote>
  <w:footnote w:id="4">
    <w:p w14:paraId="5A1F090A" w14:textId="5959C177" w:rsidR="00CE5907" w:rsidRDefault="00CE5907" w:rsidP="00CE5907">
      <w:pPr>
        <w:pStyle w:val="Funotentext"/>
      </w:pPr>
      <w:r>
        <w:rPr>
          <w:vertAlign w:val="superscript"/>
        </w:rPr>
        <w:footnoteRef/>
      </w:r>
      <w:r>
        <w:t xml:space="preserve"> </w:t>
      </w:r>
      <w:proofErr w:type="gramStart"/>
      <w:r>
        <w:t>Paragraph</w:t>
      </w:r>
      <w:proofErr w:type="gramEnd"/>
      <w:r>
        <w:t xml:space="preserve"> streichen, wenn kein öffentlicher Feld- und Waldweg einbezogen wird (vergleiche auch § 1 Absatz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D39FC"/>
    <w:multiLevelType w:val="multilevel"/>
    <w:tmpl w:val="1C9A9DF6"/>
    <w:lvl w:ilvl="0">
      <w:start w:val="1"/>
      <w:numFmt w:val="decimal"/>
      <w:pStyle w:val="Listennummer"/>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32715054">
    <w:abstractNumId w:val="0"/>
  </w:num>
  <w:num w:numId="2" w16cid:durableId="134882420">
    <w:abstractNumId w:val="0"/>
    <w:lvlOverride w:ilvl="0">
      <w:startOverride w:val="1"/>
    </w:lvlOverride>
  </w:num>
  <w:num w:numId="3" w16cid:durableId="1149173919">
    <w:abstractNumId w:val="0"/>
    <w:lvlOverride w:ilvl="0">
      <w:startOverride w:val="1"/>
    </w:lvlOverride>
  </w:num>
  <w:num w:numId="4" w16cid:durableId="1493132444">
    <w:abstractNumId w:val="0"/>
    <w:lvlOverride w:ilvl="0">
      <w:startOverride w:val="1"/>
    </w:lvlOverride>
  </w:num>
  <w:num w:numId="5" w16cid:durableId="196164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360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45075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48473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41869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8818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9703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7695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223818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40167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16341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AD"/>
    <w:rsid w:val="0012017B"/>
    <w:rsid w:val="00136AAD"/>
    <w:rsid w:val="00166C9E"/>
    <w:rsid w:val="001F42F0"/>
    <w:rsid w:val="00244216"/>
    <w:rsid w:val="00297FBA"/>
    <w:rsid w:val="002C62AE"/>
    <w:rsid w:val="003529BA"/>
    <w:rsid w:val="00403FDD"/>
    <w:rsid w:val="004A17BD"/>
    <w:rsid w:val="004E3D21"/>
    <w:rsid w:val="004F1B3F"/>
    <w:rsid w:val="00502586"/>
    <w:rsid w:val="005A258A"/>
    <w:rsid w:val="005E4E4F"/>
    <w:rsid w:val="00601C53"/>
    <w:rsid w:val="007A797D"/>
    <w:rsid w:val="007D69A2"/>
    <w:rsid w:val="00827CB0"/>
    <w:rsid w:val="009054EF"/>
    <w:rsid w:val="00987B4E"/>
    <w:rsid w:val="00A55C78"/>
    <w:rsid w:val="00A660BA"/>
    <w:rsid w:val="00A82C56"/>
    <w:rsid w:val="00AA473A"/>
    <w:rsid w:val="00AE6564"/>
    <w:rsid w:val="00AF1415"/>
    <w:rsid w:val="00B21266"/>
    <w:rsid w:val="00BF68F7"/>
    <w:rsid w:val="00C05D4E"/>
    <w:rsid w:val="00C07634"/>
    <w:rsid w:val="00C11C53"/>
    <w:rsid w:val="00C161B1"/>
    <w:rsid w:val="00C36CD3"/>
    <w:rsid w:val="00CB3893"/>
    <w:rsid w:val="00CD23FE"/>
    <w:rsid w:val="00CE5907"/>
    <w:rsid w:val="00D70343"/>
    <w:rsid w:val="00E51246"/>
    <w:rsid w:val="00FA60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98100"/>
  <w15:chartTrackingRefBased/>
  <w15:docId w15:val="{F9B81CED-84A6-0243-8886-4CAE60A2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2"/>
    <w:qFormat/>
    <w:rsid w:val="00297FBA"/>
    <w:pPr>
      <w:tabs>
        <w:tab w:val="left" w:leader="dot" w:pos="4253"/>
      </w:tabs>
      <w:spacing w:after="200" w:line="288" w:lineRule="auto"/>
    </w:pPr>
    <w:rPr>
      <w:rFonts w:eastAsiaTheme="minorEastAsia"/>
      <w:sz w:val="20"/>
      <w:lang w:eastAsia="de-DE"/>
    </w:rPr>
  </w:style>
  <w:style w:type="paragraph" w:styleId="berschrift1">
    <w:name w:val="heading 1"/>
    <w:basedOn w:val="Standard"/>
    <w:next w:val="Standard"/>
    <w:link w:val="berschrift1Zchn"/>
    <w:uiPriority w:val="1"/>
    <w:qFormat/>
    <w:rsid w:val="00CE5907"/>
    <w:pPr>
      <w:keepNext/>
      <w:keepLines/>
      <w:spacing w:before="320"/>
      <w:jc w:val="center"/>
      <w:outlineLvl w:val="0"/>
    </w:pPr>
    <w:rPr>
      <w:rFonts w:asciiTheme="majorHAnsi" w:eastAsiaTheme="majorEastAsia" w:hAnsiTheme="majorHAnsi" w:cs="Times New Roman (Überschriften"/>
      <w:b/>
      <w:color w:val="000000" w:themeColor="text1"/>
      <w:spacing w:val="10"/>
      <w:kern w:val="0"/>
      <w:szCs w:val="40"/>
      <w:lang w:eastAsia="en-US"/>
    </w:rPr>
  </w:style>
  <w:style w:type="paragraph" w:styleId="berschrift2">
    <w:name w:val="heading 2"/>
    <w:basedOn w:val="Standard"/>
    <w:next w:val="Standard"/>
    <w:link w:val="berschrift2Zchn"/>
    <w:uiPriority w:val="1"/>
    <w:unhideWhenUsed/>
    <w:qFormat/>
    <w:rsid w:val="00601C53"/>
    <w:pPr>
      <w:keepNext/>
      <w:keepLines/>
      <w:spacing w:before="320"/>
      <w:jc w:val="center"/>
      <w:outlineLvl w:val="1"/>
    </w:pPr>
    <w:rPr>
      <w:rFonts w:asciiTheme="majorHAnsi" w:eastAsiaTheme="majorEastAsia" w:hAnsiTheme="majorHAnsi" w:cstheme="majorBidi"/>
      <w:b/>
      <w:color w:val="000000" w:themeColor="text1"/>
      <w:spacing w:val="10"/>
      <w:szCs w:val="32"/>
      <w:lang w:eastAsia="en-US"/>
    </w:rPr>
  </w:style>
  <w:style w:type="paragraph" w:styleId="berschrift3">
    <w:name w:val="heading 3"/>
    <w:basedOn w:val="Standard"/>
    <w:next w:val="Standard"/>
    <w:link w:val="berschrift3Zchn"/>
    <w:uiPriority w:val="9"/>
    <w:semiHidden/>
    <w:unhideWhenUsed/>
    <w:qFormat/>
    <w:rsid w:val="00136AAD"/>
    <w:pPr>
      <w:keepNext/>
      <w:keepLines/>
      <w:spacing w:before="160" w:after="80" w:line="240" w:lineRule="auto"/>
      <w:outlineLvl w:val="2"/>
    </w:pPr>
    <w:rPr>
      <w:rFonts w:eastAsiaTheme="majorEastAsia" w:cstheme="majorBidi"/>
      <w:color w:val="0F4761" w:themeColor="accent1" w:themeShade="BF"/>
      <w:sz w:val="28"/>
      <w:szCs w:val="28"/>
      <w:lang w:eastAsia="en-US"/>
    </w:rPr>
  </w:style>
  <w:style w:type="paragraph" w:styleId="berschrift4">
    <w:name w:val="heading 4"/>
    <w:basedOn w:val="Standard"/>
    <w:next w:val="Standard"/>
    <w:link w:val="berschrift4Zchn"/>
    <w:uiPriority w:val="9"/>
    <w:semiHidden/>
    <w:unhideWhenUsed/>
    <w:qFormat/>
    <w:rsid w:val="00136AAD"/>
    <w:pPr>
      <w:keepNext/>
      <w:keepLines/>
      <w:spacing w:before="80" w:after="40" w:line="240" w:lineRule="auto"/>
      <w:outlineLvl w:val="3"/>
    </w:pPr>
    <w:rPr>
      <w:rFonts w:eastAsiaTheme="majorEastAsia" w:cstheme="majorBidi"/>
      <w:i/>
      <w:iCs/>
      <w:color w:val="0F4761" w:themeColor="accent1" w:themeShade="BF"/>
      <w:lang w:eastAsia="en-US"/>
    </w:rPr>
  </w:style>
  <w:style w:type="paragraph" w:styleId="berschrift5">
    <w:name w:val="heading 5"/>
    <w:basedOn w:val="Standard"/>
    <w:next w:val="Standard"/>
    <w:link w:val="berschrift5Zchn"/>
    <w:uiPriority w:val="9"/>
    <w:semiHidden/>
    <w:unhideWhenUsed/>
    <w:qFormat/>
    <w:rsid w:val="00136AAD"/>
    <w:pPr>
      <w:keepNext/>
      <w:keepLines/>
      <w:spacing w:before="80" w:after="40" w:line="240" w:lineRule="auto"/>
      <w:outlineLvl w:val="4"/>
    </w:pPr>
    <w:rPr>
      <w:rFonts w:eastAsiaTheme="majorEastAsia" w:cstheme="majorBidi"/>
      <w:color w:val="0F4761" w:themeColor="accent1" w:themeShade="BF"/>
      <w:lang w:eastAsia="en-US"/>
    </w:rPr>
  </w:style>
  <w:style w:type="paragraph" w:styleId="berschrift6">
    <w:name w:val="heading 6"/>
    <w:basedOn w:val="Standard"/>
    <w:next w:val="Standard"/>
    <w:link w:val="berschrift6Zchn"/>
    <w:uiPriority w:val="9"/>
    <w:semiHidden/>
    <w:unhideWhenUsed/>
    <w:qFormat/>
    <w:rsid w:val="00136AAD"/>
    <w:pPr>
      <w:keepNext/>
      <w:keepLines/>
      <w:spacing w:before="40" w:after="0" w:line="240" w:lineRule="auto"/>
      <w:outlineLvl w:val="5"/>
    </w:pPr>
    <w:rPr>
      <w:rFonts w:eastAsiaTheme="majorEastAsia" w:cstheme="majorBidi"/>
      <w:i/>
      <w:iCs/>
      <w:color w:val="595959" w:themeColor="text1" w:themeTint="A6"/>
      <w:lang w:eastAsia="en-US"/>
    </w:rPr>
  </w:style>
  <w:style w:type="paragraph" w:styleId="berschrift7">
    <w:name w:val="heading 7"/>
    <w:basedOn w:val="Standard"/>
    <w:next w:val="Standard"/>
    <w:link w:val="berschrift7Zchn"/>
    <w:uiPriority w:val="9"/>
    <w:semiHidden/>
    <w:unhideWhenUsed/>
    <w:qFormat/>
    <w:rsid w:val="00136AAD"/>
    <w:pPr>
      <w:keepNext/>
      <w:keepLines/>
      <w:spacing w:before="40" w:after="0" w:line="240" w:lineRule="auto"/>
      <w:outlineLvl w:val="6"/>
    </w:pPr>
    <w:rPr>
      <w:rFonts w:eastAsiaTheme="majorEastAsia" w:cstheme="majorBidi"/>
      <w:color w:val="595959" w:themeColor="text1" w:themeTint="A6"/>
      <w:lang w:eastAsia="en-US"/>
    </w:rPr>
  </w:style>
  <w:style w:type="paragraph" w:styleId="berschrift8">
    <w:name w:val="heading 8"/>
    <w:basedOn w:val="Standard"/>
    <w:next w:val="Standard"/>
    <w:link w:val="berschrift8Zchn"/>
    <w:uiPriority w:val="9"/>
    <w:semiHidden/>
    <w:unhideWhenUsed/>
    <w:qFormat/>
    <w:rsid w:val="00136AAD"/>
    <w:pPr>
      <w:keepNext/>
      <w:keepLines/>
      <w:spacing w:after="0" w:line="240" w:lineRule="auto"/>
      <w:outlineLvl w:val="7"/>
    </w:pPr>
    <w:rPr>
      <w:rFonts w:eastAsiaTheme="majorEastAsia" w:cstheme="majorBidi"/>
      <w:i/>
      <w:iCs/>
      <w:color w:val="272727" w:themeColor="text1" w:themeTint="D8"/>
      <w:lang w:eastAsia="en-US"/>
    </w:rPr>
  </w:style>
  <w:style w:type="paragraph" w:styleId="berschrift9">
    <w:name w:val="heading 9"/>
    <w:basedOn w:val="Standard"/>
    <w:next w:val="Standard"/>
    <w:link w:val="berschrift9Zchn"/>
    <w:uiPriority w:val="9"/>
    <w:semiHidden/>
    <w:unhideWhenUsed/>
    <w:qFormat/>
    <w:rsid w:val="00136AAD"/>
    <w:pPr>
      <w:keepNext/>
      <w:keepLines/>
      <w:spacing w:after="0" w:line="240" w:lineRule="auto"/>
      <w:outlineLvl w:val="8"/>
    </w:pPr>
    <w:rPr>
      <w:rFonts w:eastAsiaTheme="majorEastAsia" w:cstheme="majorBidi"/>
      <w:color w:val="272727" w:themeColor="text1" w:themeTint="D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CE5907"/>
    <w:rPr>
      <w:rFonts w:asciiTheme="majorHAnsi" w:eastAsiaTheme="majorEastAsia" w:hAnsiTheme="majorHAnsi" w:cs="Times New Roman (Überschriften"/>
      <w:b/>
      <w:color w:val="000000" w:themeColor="text1"/>
      <w:spacing w:val="10"/>
      <w:kern w:val="0"/>
      <w:sz w:val="20"/>
      <w:szCs w:val="40"/>
    </w:rPr>
  </w:style>
  <w:style w:type="character" w:customStyle="1" w:styleId="berschrift2Zchn">
    <w:name w:val="Überschrift 2 Zchn"/>
    <w:basedOn w:val="Absatz-Standardschriftart"/>
    <w:link w:val="berschrift2"/>
    <w:uiPriority w:val="1"/>
    <w:rsid w:val="00601C53"/>
    <w:rPr>
      <w:rFonts w:asciiTheme="majorHAnsi" w:eastAsiaTheme="majorEastAsia" w:hAnsiTheme="majorHAnsi" w:cstheme="majorBidi"/>
      <w:b/>
      <w:color w:val="000000" w:themeColor="text1"/>
      <w:spacing w:val="10"/>
      <w:sz w:val="20"/>
      <w:szCs w:val="32"/>
    </w:rPr>
  </w:style>
  <w:style w:type="character" w:customStyle="1" w:styleId="berschrift3Zchn">
    <w:name w:val="Überschrift 3 Zchn"/>
    <w:basedOn w:val="Absatz-Standardschriftart"/>
    <w:link w:val="berschrift3"/>
    <w:uiPriority w:val="9"/>
    <w:semiHidden/>
    <w:rsid w:val="00136AA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6AA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6AA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6AA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6AA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6AA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6AAD"/>
    <w:rPr>
      <w:rFonts w:eastAsiaTheme="majorEastAsia" w:cstheme="majorBidi"/>
      <w:color w:val="272727" w:themeColor="text1" w:themeTint="D8"/>
    </w:rPr>
  </w:style>
  <w:style w:type="paragraph" w:styleId="Titel">
    <w:name w:val="Title"/>
    <w:basedOn w:val="Standard"/>
    <w:next w:val="Standard"/>
    <w:link w:val="TitelZchn"/>
    <w:qFormat/>
    <w:rsid w:val="00987B4E"/>
    <w:pPr>
      <w:spacing w:line="240" w:lineRule="auto"/>
      <w:contextualSpacing/>
      <w:jc w:val="center"/>
    </w:pPr>
    <w:rPr>
      <w:rFonts w:asciiTheme="majorHAnsi" w:eastAsiaTheme="majorEastAsia" w:hAnsiTheme="majorHAnsi" w:cstheme="majorBidi"/>
      <w:b/>
      <w:spacing w:val="10"/>
      <w:kern w:val="28"/>
      <w:sz w:val="28"/>
      <w:szCs w:val="56"/>
      <w:lang w:eastAsia="en-US"/>
    </w:rPr>
  </w:style>
  <w:style w:type="character" w:customStyle="1" w:styleId="TitelZchn">
    <w:name w:val="Titel Zchn"/>
    <w:basedOn w:val="Absatz-Standardschriftart"/>
    <w:link w:val="Titel"/>
    <w:rsid w:val="007D69A2"/>
    <w:rPr>
      <w:rFonts w:asciiTheme="majorHAnsi" w:eastAsiaTheme="majorEastAsia" w:hAnsiTheme="majorHAnsi" w:cstheme="majorBidi"/>
      <w:b/>
      <w:spacing w:val="10"/>
      <w:kern w:val="28"/>
      <w:sz w:val="28"/>
      <w:szCs w:val="56"/>
    </w:rPr>
  </w:style>
  <w:style w:type="paragraph" w:styleId="Untertitel">
    <w:name w:val="Subtitle"/>
    <w:basedOn w:val="Standard"/>
    <w:next w:val="Standard"/>
    <w:link w:val="UntertitelZchn"/>
    <w:qFormat/>
    <w:rsid w:val="005E4E4F"/>
    <w:pPr>
      <w:numPr>
        <w:ilvl w:val="1"/>
      </w:numPr>
      <w:spacing w:after="140"/>
      <w:ind w:left="340" w:right="340"/>
      <w:jc w:val="center"/>
    </w:pPr>
    <w:rPr>
      <w:rFonts w:eastAsiaTheme="majorEastAsia" w:cs="Times New Roman (Überschriften"/>
      <w:b/>
      <w:color w:val="000000" w:themeColor="text1"/>
      <w:spacing w:val="10"/>
      <w:kern w:val="0"/>
      <w:szCs w:val="28"/>
      <w:lang w:eastAsia="en-US"/>
    </w:rPr>
  </w:style>
  <w:style w:type="character" w:customStyle="1" w:styleId="UntertitelZchn">
    <w:name w:val="Untertitel Zchn"/>
    <w:basedOn w:val="Absatz-Standardschriftart"/>
    <w:link w:val="Untertitel"/>
    <w:rsid w:val="007D69A2"/>
    <w:rPr>
      <w:rFonts w:eastAsiaTheme="majorEastAsia" w:cs="Times New Roman (Überschriften"/>
      <w:b/>
      <w:color w:val="000000" w:themeColor="text1"/>
      <w:spacing w:val="10"/>
      <w:kern w:val="0"/>
      <w:sz w:val="20"/>
      <w:szCs w:val="28"/>
    </w:rPr>
  </w:style>
  <w:style w:type="paragraph" w:styleId="Zitat">
    <w:name w:val="Quote"/>
    <w:basedOn w:val="Standard"/>
    <w:next w:val="Standard"/>
    <w:link w:val="ZitatZchn"/>
    <w:uiPriority w:val="29"/>
    <w:semiHidden/>
    <w:qFormat/>
    <w:rsid w:val="00136AAD"/>
    <w:pPr>
      <w:spacing w:before="160" w:line="240" w:lineRule="auto"/>
      <w:jc w:val="center"/>
    </w:pPr>
    <w:rPr>
      <w:rFonts w:eastAsiaTheme="minorHAnsi"/>
      <w:i/>
      <w:iCs/>
      <w:color w:val="404040" w:themeColor="text1" w:themeTint="BF"/>
      <w:lang w:eastAsia="en-US"/>
    </w:rPr>
  </w:style>
  <w:style w:type="character" w:customStyle="1" w:styleId="ZitatZchn">
    <w:name w:val="Zitat Zchn"/>
    <w:basedOn w:val="Absatz-Standardschriftart"/>
    <w:link w:val="Zitat"/>
    <w:uiPriority w:val="29"/>
    <w:semiHidden/>
    <w:rsid w:val="007D69A2"/>
    <w:rPr>
      <w:i/>
      <w:iCs/>
      <w:color w:val="404040" w:themeColor="text1" w:themeTint="BF"/>
      <w:sz w:val="20"/>
    </w:rPr>
  </w:style>
  <w:style w:type="character" w:styleId="IntensiveHervorhebung">
    <w:name w:val="Intense Emphasis"/>
    <w:basedOn w:val="Absatz-Standardschriftart"/>
    <w:uiPriority w:val="21"/>
    <w:semiHidden/>
    <w:qFormat/>
    <w:rsid w:val="00136AAD"/>
    <w:rPr>
      <w:i/>
      <w:iCs/>
      <w:color w:val="0F4761" w:themeColor="accent1" w:themeShade="BF"/>
    </w:rPr>
  </w:style>
  <w:style w:type="paragraph" w:styleId="IntensivesZitat">
    <w:name w:val="Intense Quote"/>
    <w:basedOn w:val="Standard"/>
    <w:next w:val="Standard"/>
    <w:link w:val="IntensivesZitatZchn"/>
    <w:uiPriority w:val="30"/>
    <w:semiHidden/>
    <w:qFormat/>
    <w:rsid w:val="00136AAD"/>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lang w:eastAsia="en-US"/>
    </w:rPr>
  </w:style>
  <w:style w:type="character" w:customStyle="1" w:styleId="IntensivesZitatZchn">
    <w:name w:val="Intensives Zitat Zchn"/>
    <w:basedOn w:val="Absatz-Standardschriftart"/>
    <w:link w:val="IntensivesZitat"/>
    <w:uiPriority w:val="30"/>
    <w:semiHidden/>
    <w:rsid w:val="007D69A2"/>
    <w:rPr>
      <w:i/>
      <w:iCs/>
      <w:color w:val="0F4761" w:themeColor="accent1" w:themeShade="BF"/>
      <w:sz w:val="20"/>
    </w:rPr>
  </w:style>
  <w:style w:type="character" w:styleId="IntensiverVerweis">
    <w:name w:val="Intense Reference"/>
    <w:basedOn w:val="Absatz-Standardschriftart"/>
    <w:uiPriority w:val="32"/>
    <w:semiHidden/>
    <w:qFormat/>
    <w:rsid w:val="00136AAD"/>
    <w:rPr>
      <w:b/>
      <w:bCs/>
      <w:smallCaps/>
      <w:color w:val="0F4761" w:themeColor="accent1" w:themeShade="BF"/>
      <w:spacing w:val="5"/>
    </w:rPr>
  </w:style>
  <w:style w:type="paragraph" w:styleId="Funotentext">
    <w:name w:val="footnote text"/>
    <w:basedOn w:val="Standard"/>
    <w:link w:val="FunotentextZchn"/>
    <w:uiPriority w:val="6"/>
    <w:unhideWhenUsed/>
    <w:rsid w:val="00987B4E"/>
    <w:pPr>
      <w:spacing w:after="0" w:line="208" w:lineRule="exact"/>
      <w:ind w:left="113" w:hanging="113"/>
    </w:pPr>
    <w:rPr>
      <w:sz w:val="17"/>
      <w:szCs w:val="20"/>
    </w:rPr>
  </w:style>
  <w:style w:type="character" w:styleId="Funotenzeichen">
    <w:name w:val="footnote reference"/>
    <w:basedOn w:val="Absatz-Standardschriftart"/>
    <w:uiPriority w:val="6"/>
    <w:unhideWhenUsed/>
    <w:rsid w:val="00A660BA"/>
    <w:rPr>
      <w:vertAlign w:val="superscript"/>
    </w:rPr>
  </w:style>
  <w:style w:type="character" w:customStyle="1" w:styleId="FunotentextZchn">
    <w:name w:val="Fußnotentext Zchn"/>
    <w:basedOn w:val="Absatz-Standardschriftart"/>
    <w:link w:val="Funotentext"/>
    <w:uiPriority w:val="6"/>
    <w:rsid w:val="007D69A2"/>
    <w:rPr>
      <w:rFonts w:eastAsiaTheme="minorEastAsia"/>
      <w:sz w:val="17"/>
      <w:szCs w:val="20"/>
      <w:lang w:eastAsia="de-DE"/>
    </w:rPr>
  </w:style>
  <w:style w:type="paragraph" w:styleId="Listennummer">
    <w:name w:val="List Number"/>
    <w:basedOn w:val="Standard"/>
    <w:uiPriority w:val="3"/>
    <w:rsid w:val="004E3D21"/>
    <w:pPr>
      <w:numPr>
        <w:numId w:val="1"/>
      </w:numPr>
      <w:tabs>
        <w:tab w:val="clear" w:pos="4253"/>
        <w:tab w:val="right" w:leader="dot" w:pos="9356"/>
      </w:tabs>
    </w:pPr>
  </w:style>
  <w:style w:type="paragraph" w:styleId="Listenfortsetzung">
    <w:name w:val="List Continue"/>
    <w:basedOn w:val="Standard"/>
    <w:uiPriority w:val="5"/>
    <w:rsid w:val="004E3D21"/>
    <w:pPr>
      <w:tabs>
        <w:tab w:val="clear" w:pos="4253"/>
        <w:tab w:val="left" w:leader="dot" w:pos="9356"/>
      </w:tabs>
      <w:ind w:left="284"/>
      <w:contextualSpacing/>
    </w:pPr>
  </w:style>
  <w:style w:type="paragraph" w:customStyle="1" w:styleId="ListenfortsetzungmitAbstand">
    <w:name w:val="Listenfortsetzung mit Abstand"/>
    <w:basedOn w:val="Listenfortsetzung"/>
    <w:uiPriority w:val="4"/>
    <w:qFormat/>
    <w:rsid w:val="00D70343"/>
    <w:pPr>
      <w:tabs>
        <w:tab w:val="left" w:leader="dot" w:pos="9639"/>
      </w:tabs>
      <w:contextualSpacing w:val="0"/>
    </w:pPr>
  </w:style>
  <w:style w:type="paragraph" w:styleId="Kopfzeile">
    <w:name w:val="header"/>
    <w:basedOn w:val="Standard"/>
    <w:link w:val="KopfzeileZchn"/>
    <w:uiPriority w:val="9"/>
    <w:unhideWhenUsed/>
    <w:rsid w:val="00827CB0"/>
    <w:pPr>
      <w:tabs>
        <w:tab w:val="center" w:pos="4536"/>
        <w:tab w:val="right" w:pos="9072"/>
      </w:tabs>
      <w:spacing w:after="0" w:line="240" w:lineRule="auto"/>
    </w:pPr>
  </w:style>
  <w:style w:type="character" w:customStyle="1" w:styleId="KopfzeileZchn">
    <w:name w:val="Kopfzeile Zchn"/>
    <w:basedOn w:val="Absatz-Standardschriftart"/>
    <w:link w:val="Kopfzeile"/>
    <w:uiPriority w:val="9"/>
    <w:rsid w:val="007D69A2"/>
    <w:rPr>
      <w:rFonts w:eastAsiaTheme="minorEastAsia"/>
      <w:sz w:val="20"/>
      <w:lang w:eastAsia="de-DE"/>
    </w:rPr>
  </w:style>
  <w:style w:type="paragraph" w:styleId="Fuzeile">
    <w:name w:val="footer"/>
    <w:basedOn w:val="Standard"/>
    <w:link w:val="FuzeileZchn"/>
    <w:uiPriority w:val="9"/>
    <w:unhideWhenUsed/>
    <w:rsid w:val="00827CB0"/>
    <w:pPr>
      <w:tabs>
        <w:tab w:val="center" w:pos="4536"/>
        <w:tab w:val="right" w:pos="9072"/>
      </w:tabs>
      <w:spacing w:after="0" w:line="240" w:lineRule="auto"/>
      <w:jc w:val="center"/>
    </w:pPr>
  </w:style>
  <w:style w:type="character" w:customStyle="1" w:styleId="FuzeileZchn">
    <w:name w:val="Fußzeile Zchn"/>
    <w:basedOn w:val="Absatz-Standardschriftart"/>
    <w:link w:val="Fuzeile"/>
    <w:uiPriority w:val="9"/>
    <w:rsid w:val="007D69A2"/>
    <w:rPr>
      <w:rFonts w:eastAsiaTheme="minorEastAsia"/>
      <w:sz w:val="20"/>
      <w:lang w:eastAsia="de-DE"/>
    </w:rPr>
  </w:style>
  <w:style w:type="paragraph" w:styleId="KeinLeerraum">
    <w:name w:val="No Spacing"/>
    <w:uiPriority w:val="8"/>
    <w:semiHidden/>
    <w:qFormat/>
    <w:rsid w:val="004E3D21"/>
    <w:pPr>
      <w:tabs>
        <w:tab w:val="left" w:leader="dot" w:pos="4253"/>
      </w:tabs>
    </w:pPr>
    <w:rPr>
      <w:rFonts w:eastAsiaTheme="minorEastAsia"/>
      <w:sz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BE954-BA26-45F9-8CAB-3487E715F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3133</Characters>
  <DocSecurity>0</DocSecurity>
  <Lines>82</Lines>
  <Paragraphs>45</Paragraphs>
  <ScaleCrop>false</ScaleCrop>
  <HeadingPairs>
    <vt:vector size="2" baseType="variant">
      <vt:variant>
        <vt:lpstr>Titel</vt:lpstr>
      </vt:variant>
      <vt:variant>
        <vt:i4>1</vt:i4>
      </vt:variant>
    </vt:vector>
  </HeadingPairs>
  <TitlesOfParts>
    <vt:vector size="1" baseType="lpstr">
      <vt:lpstr>Vereinbarung</vt:lpstr>
    </vt:vector>
  </TitlesOfParts>
  <Manager/>
  <Company/>
  <LinksUpToDate>false</LinksUpToDate>
  <CharactersWithSpaces>3605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2025-02-26T16:27:00Z</cp:lastPrinted>
  <dcterms:created xsi:type="dcterms:W3CDTF">2025-02-26T16:20:00Z</dcterms:created>
  <dcterms:modified xsi:type="dcterms:W3CDTF">2025-02-28T17:05:00Z</dcterms:modified>
  <cp:category/>
</cp:coreProperties>
</file>